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Style"/>
        <w:tblW w:w="10435" w:type="dxa"/>
        <w:tblInd w:w="5" w:type="dxa"/>
        <w:tblLook w:val="04A0" w:firstRow="1" w:lastRow="0" w:firstColumn="1" w:lastColumn="0" w:noHBand="0" w:noVBand="1"/>
      </w:tblPr>
      <w:tblGrid>
        <w:gridCol w:w="1975"/>
        <w:gridCol w:w="1260"/>
        <w:gridCol w:w="5580"/>
        <w:gridCol w:w="1620"/>
      </w:tblGrid>
      <w:tr w:rsidR="00987649" w14:paraId="4B355C89" w14:textId="77777777" w:rsidTr="001275B2">
        <w:trPr>
          <w:cnfStyle w:val="100000000000" w:firstRow="1" w:lastRow="0" w:firstColumn="0" w:lastColumn="0" w:oddVBand="0" w:evenVBand="0" w:oddHBand="0" w:evenHBand="0" w:firstRowFirstColumn="0" w:firstRowLastColumn="0" w:lastRowFirstColumn="0" w:lastRowLastColumn="0"/>
          <w:trHeight w:val="707"/>
        </w:trPr>
        <w:tc>
          <w:tcPr>
            <w:tcW w:w="1975" w:type="dxa"/>
          </w:tcPr>
          <w:p w14:paraId="3AF229EE" w14:textId="77777777" w:rsidR="00987649" w:rsidRDefault="00987649" w:rsidP="00C26EE7">
            <w:r>
              <w:t xml:space="preserve">Staff Name </w:t>
            </w:r>
          </w:p>
        </w:tc>
        <w:tc>
          <w:tcPr>
            <w:tcW w:w="1260" w:type="dxa"/>
          </w:tcPr>
          <w:p w14:paraId="773F731D" w14:textId="77777777" w:rsidR="00987649" w:rsidRDefault="00987649" w:rsidP="00C26EE7">
            <w:r>
              <w:t xml:space="preserve">Date </w:t>
            </w:r>
          </w:p>
        </w:tc>
        <w:tc>
          <w:tcPr>
            <w:tcW w:w="5580" w:type="dxa"/>
          </w:tcPr>
          <w:p w14:paraId="58300FB4" w14:textId="77777777" w:rsidR="00987649" w:rsidRDefault="00987649" w:rsidP="00C26EE7">
            <w:r>
              <w:t xml:space="preserve">Details of Instructions / Training Conducted </w:t>
            </w:r>
          </w:p>
        </w:tc>
        <w:tc>
          <w:tcPr>
            <w:tcW w:w="1620" w:type="dxa"/>
          </w:tcPr>
          <w:p w14:paraId="46D74315" w14:textId="77777777" w:rsidR="00987649" w:rsidRDefault="00987649" w:rsidP="00C26EE7">
            <w:r>
              <w:t xml:space="preserve">Checked By </w:t>
            </w:r>
          </w:p>
        </w:tc>
      </w:tr>
      <w:tr w:rsidR="00987649" w14:paraId="4F284D85" w14:textId="77777777" w:rsidTr="001275B2">
        <w:trPr>
          <w:trHeight w:val="721"/>
        </w:trPr>
        <w:tc>
          <w:tcPr>
            <w:tcW w:w="1975" w:type="dxa"/>
          </w:tcPr>
          <w:p w14:paraId="592BE0CA" w14:textId="77777777" w:rsidR="00987649" w:rsidRDefault="00987649" w:rsidP="00C26EE7">
            <w:r>
              <w:t xml:space="preserve"> </w:t>
            </w:r>
          </w:p>
        </w:tc>
        <w:tc>
          <w:tcPr>
            <w:tcW w:w="1260" w:type="dxa"/>
          </w:tcPr>
          <w:p w14:paraId="035B8A3E" w14:textId="77777777" w:rsidR="00987649" w:rsidRDefault="00987649" w:rsidP="00C26EE7">
            <w:r>
              <w:t xml:space="preserve"> </w:t>
            </w:r>
          </w:p>
        </w:tc>
        <w:tc>
          <w:tcPr>
            <w:tcW w:w="5580" w:type="dxa"/>
          </w:tcPr>
          <w:p w14:paraId="69D30C5E" w14:textId="77777777" w:rsidR="00987649" w:rsidRDefault="00987649" w:rsidP="00C26EE7">
            <w:r>
              <w:t xml:space="preserve"> </w:t>
            </w:r>
          </w:p>
        </w:tc>
        <w:tc>
          <w:tcPr>
            <w:tcW w:w="1620" w:type="dxa"/>
          </w:tcPr>
          <w:p w14:paraId="608E538E" w14:textId="77777777" w:rsidR="00987649" w:rsidRDefault="00987649" w:rsidP="00C26EE7">
            <w:r>
              <w:t xml:space="preserve"> </w:t>
            </w:r>
          </w:p>
        </w:tc>
      </w:tr>
      <w:tr w:rsidR="00987649" w14:paraId="5D16D38D" w14:textId="77777777" w:rsidTr="001275B2">
        <w:trPr>
          <w:trHeight w:val="720"/>
        </w:trPr>
        <w:tc>
          <w:tcPr>
            <w:tcW w:w="1975" w:type="dxa"/>
          </w:tcPr>
          <w:p w14:paraId="5832C679" w14:textId="77777777" w:rsidR="00987649" w:rsidRDefault="00987649" w:rsidP="00C26EE7">
            <w:r>
              <w:t xml:space="preserve"> </w:t>
            </w:r>
          </w:p>
        </w:tc>
        <w:tc>
          <w:tcPr>
            <w:tcW w:w="1260" w:type="dxa"/>
          </w:tcPr>
          <w:p w14:paraId="2EF50406" w14:textId="77777777" w:rsidR="00987649" w:rsidRDefault="00987649" w:rsidP="00C26EE7">
            <w:r>
              <w:t xml:space="preserve"> </w:t>
            </w:r>
          </w:p>
        </w:tc>
        <w:tc>
          <w:tcPr>
            <w:tcW w:w="5580" w:type="dxa"/>
          </w:tcPr>
          <w:p w14:paraId="08A81B85" w14:textId="77777777" w:rsidR="00987649" w:rsidRDefault="00987649" w:rsidP="00C26EE7">
            <w:r>
              <w:t xml:space="preserve"> </w:t>
            </w:r>
          </w:p>
        </w:tc>
        <w:tc>
          <w:tcPr>
            <w:tcW w:w="1620" w:type="dxa"/>
          </w:tcPr>
          <w:p w14:paraId="34347FC7" w14:textId="77777777" w:rsidR="00987649" w:rsidRDefault="00987649" w:rsidP="00C26EE7">
            <w:r>
              <w:t xml:space="preserve"> </w:t>
            </w:r>
          </w:p>
        </w:tc>
      </w:tr>
      <w:tr w:rsidR="00987649" w14:paraId="66441AF6" w14:textId="77777777" w:rsidTr="001275B2">
        <w:trPr>
          <w:trHeight w:val="720"/>
        </w:trPr>
        <w:tc>
          <w:tcPr>
            <w:tcW w:w="1975" w:type="dxa"/>
          </w:tcPr>
          <w:p w14:paraId="4FBEB564" w14:textId="77777777" w:rsidR="00987649" w:rsidRDefault="00987649" w:rsidP="00C26EE7">
            <w:r>
              <w:t xml:space="preserve"> </w:t>
            </w:r>
          </w:p>
        </w:tc>
        <w:tc>
          <w:tcPr>
            <w:tcW w:w="1260" w:type="dxa"/>
          </w:tcPr>
          <w:p w14:paraId="6241B01E" w14:textId="77777777" w:rsidR="00987649" w:rsidRDefault="00987649" w:rsidP="00C26EE7">
            <w:r>
              <w:t xml:space="preserve"> </w:t>
            </w:r>
          </w:p>
        </w:tc>
        <w:tc>
          <w:tcPr>
            <w:tcW w:w="5580" w:type="dxa"/>
          </w:tcPr>
          <w:p w14:paraId="0D0E533B" w14:textId="77777777" w:rsidR="00987649" w:rsidRDefault="00987649" w:rsidP="00C26EE7">
            <w:r>
              <w:t xml:space="preserve"> </w:t>
            </w:r>
          </w:p>
        </w:tc>
        <w:tc>
          <w:tcPr>
            <w:tcW w:w="1620" w:type="dxa"/>
          </w:tcPr>
          <w:p w14:paraId="799BBA39" w14:textId="77777777" w:rsidR="00987649" w:rsidRDefault="00987649" w:rsidP="00C26EE7">
            <w:r>
              <w:t xml:space="preserve"> </w:t>
            </w:r>
          </w:p>
        </w:tc>
      </w:tr>
      <w:tr w:rsidR="00987649" w14:paraId="0B41E084" w14:textId="77777777" w:rsidTr="001275B2">
        <w:trPr>
          <w:trHeight w:val="720"/>
        </w:trPr>
        <w:tc>
          <w:tcPr>
            <w:tcW w:w="1975" w:type="dxa"/>
          </w:tcPr>
          <w:p w14:paraId="5DCB2BC1" w14:textId="77777777" w:rsidR="00987649" w:rsidRDefault="00987649" w:rsidP="00C26EE7">
            <w:r>
              <w:t xml:space="preserve"> </w:t>
            </w:r>
          </w:p>
        </w:tc>
        <w:tc>
          <w:tcPr>
            <w:tcW w:w="1260" w:type="dxa"/>
          </w:tcPr>
          <w:p w14:paraId="565A6387" w14:textId="77777777" w:rsidR="00987649" w:rsidRDefault="00987649" w:rsidP="00C26EE7">
            <w:r>
              <w:t xml:space="preserve"> </w:t>
            </w:r>
          </w:p>
        </w:tc>
        <w:tc>
          <w:tcPr>
            <w:tcW w:w="5580" w:type="dxa"/>
          </w:tcPr>
          <w:p w14:paraId="64A918C5" w14:textId="77777777" w:rsidR="00987649" w:rsidRDefault="00987649" w:rsidP="00C26EE7">
            <w:r>
              <w:t xml:space="preserve"> </w:t>
            </w:r>
          </w:p>
        </w:tc>
        <w:tc>
          <w:tcPr>
            <w:tcW w:w="1620" w:type="dxa"/>
          </w:tcPr>
          <w:p w14:paraId="46281888" w14:textId="77777777" w:rsidR="00987649" w:rsidRDefault="00987649" w:rsidP="00C26EE7">
            <w:r>
              <w:t xml:space="preserve"> </w:t>
            </w:r>
          </w:p>
        </w:tc>
      </w:tr>
      <w:tr w:rsidR="00987649" w14:paraId="46477D9C" w14:textId="77777777" w:rsidTr="001275B2">
        <w:trPr>
          <w:trHeight w:val="720"/>
        </w:trPr>
        <w:tc>
          <w:tcPr>
            <w:tcW w:w="1975" w:type="dxa"/>
          </w:tcPr>
          <w:p w14:paraId="794EE9E3" w14:textId="77777777" w:rsidR="00987649" w:rsidRDefault="00987649" w:rsidP="00C26EE7">
            <w:r>
              <w:t xml:space="preserve"> </w:t>
            </w:r>
          </w:p>
        </w:tc>
        <w:tc>
          <w:tcPr>
            <w:tcW w:w="1260" w:type="dxa"/>
          </w:tcPr>
          <w:p w14:paraId="636FA3AC" w14:textId="77777777" w:rsidR="00987649" w:rsidRDefault="00987649" w:rsidP="00C26EE7">
            <w:r>
              <w:t xml:space="preserve"> </w:t>
            </w:r>
          </w:p>
        </w:tc>
        <w:tc>
          <w:tcPr>
            <w:tcW w:w="5580" w:type="dxa"/>
          </w:tcPr>
          <w:p w14:paraId="4CE6E137" w14:textId="77777777" w:rsidR="00987649" w:rsidRDefault="00987649" w:rsidP="00C26EE7">
            <w:r>
              <w:t xml:space="preserve"> </w:t>
            </w:r>
          </w:p>
        </w:tc>
        <w:tc>
          <w:tcPr>
            <w:tcW w:w="1620" w:type="dxa"/>
          </w:tcPr>
          <w:p w14:paraId="505ACBC1" w14:textId="77777777" w:rsidR="00987649" w:rsidRDefault="00987649" w:rsidP="00C26EE7">
            <w:r>
              <w:t xml:space="preserve"> </w:t>
            </w:r>
          </w:p>
        </w:tc>
      </w:tr>
      <w:tr w:rsidR="00987649" w14:paraId="0DE79E11" w14:textId="77777777" w:rsidTr="001275B2">
        <w:trPr>
          <w:trHeight w:val="720"/>
        </w:trPr>
        <w:tc>
          <w:tcPr>
            <w:tcW w:w="1975" w:type="dxa"/>
          </w:tcPr>
          <w:p w14:paraId="3FAAA2FD" w14:textId="77777777" w:rsidR="00987649" w:rsidRDefault="00987649" w:rsidP="00C26EE7">
            <w:r>
              <w:t xml:space="preserve"> </w:t>
            </w:r>
          </w:p>
        </w:tc>
        <w:tc>
          <w:tcPr>
            <w:tcW w:w="1260" w:type="dxa"/>
          </w:tcPr>
          <w:p w14:paraId="103B8B2C" w14:textId="77777777" w:rsidR="00987649" w:rsidRDefault="00987649" w:rsidP="00C26EE7">
            <w:r>
              <w:t xml:space="preserve"> </w:t>
            </w:r>
          </w:p>
        </w:tc>
        <w:tc>
          <w:tcPr>
            <w:tcW w:w="5580" w:type="dxa"/>
          </w:tcPr>
          <w:p w14:paraId="5756C07E" w14:textId="77777777" w:rsidR="00987649" w:rsidRDefault="00987649" w:rsidP="00C26EE7">
            <w:r>
              <w:t xml:space="preserve"> </w:t>
            </w:r>
          </w:p>
        </w:tc>
        <w:tc>
          <w:tcPr>
            <w:tcW w:w="1620" w:type="dxa"/>
          </w:tcPr>
          <w:p w14:paraId="362393BE" w14:textId="77777777" w:rsidR="00987649" w:rsidRDefault="00987649" w:rsidP="00C26EE7">
            <w:r>
              <w:t xml:space="preserve"> </w:t>
            </w:r>
          </w:p>
        </w:tc>
      </w:tr>
      <w:tr w:rsidR="00987649" w14:paraId="6E647350" w14:textId="77777777" w:rsidTr="001275B2">
        <w:trPr>
          <w:trHeight w:val="720"/>
        </w:trPr>
        <w:tc>
          <w:tcPr>
            <w:tcW w:w="1975" w:type="dxa"/>
          </w:tcPr>
          <w:p w14:paraId="09A7B4F1" w14:textId="77777777" w:rsidR="00987649" w:rsidRDefault="00987649" w:rsidP="00C26EE7">
            <w:r>
              <w:t xml:space="preserve"> </w:t>
            </w:r>
          </w:p>
        </w:tc>
        <w:tc>
          <w:tcPr>
            <w:tcW w:w="1260" w:type="dxa"/>
          </w:tcPr>
          <w:p w14:paraId="01D52EF6" w14:textId="77777777" w:rsidR="00987649" w:rsidRDefault="00987649" w:rsidP="00C26EE7">
            <w:r>
              <w:t xml:space="preserve"> </w:t>
            </w:r>
          </w:p>
        </w:tc>
        <w:tc>
          <w:tcPr>
            <w:tcW w:w="5580" w:type="dxa"/>
          </w:tcPr>
          <w:p w14:paraId="6A7749B0" w14:textId="77777777" w:rsidR="00987649" w:rsidRDefault="00987649" w:rsidP="00C26EE7">
            <w:r>
              <w:t xml:space="preserve"> </w:t>
            </w:r>
          </w:p>
        </w:tc>
        <w:tc>
          <w:tcPr>
            <w:tcW w:w="1620" w:type="dxa"/>
          </w:tcPr>
          <w:p w14:paraId="7D52D93A" w14:textId="77777777" w:rsidR="00987649" w:rsidRDefault="00987649" w:rsidP="00C26EE7">
            <w:r>
              <w:t xml:space="preserve"> </w:t>
            </w:r>
          </w:p>
        </w:tc>
      </w:tr>
      <w:tr w:rsidR="00987649" w14:paraId="70198B6B" w14:textId="77777777" w:rsidTr="001275B2">
        <w:trPr>
          <w:trHeight w:val="720"/>
        </w:trPr>
        <w:tc>
          <w:tcPr>
            <w:tcW w:w="1975" w:type="dxa"/>
          </w:tcPr>
          <w:p w14:paraId="1EA8BDF9" w14:textId="77777777" w:rsidR="00987649" w:rsidRDefault="00987649" w:rsidP="00C26EE7">
            <w:r>
              <w:t xml:space="preserve"> </w:t>
            </w:r>
          </w:p>
        </w:tc>
        <w:tc>
          <w:tcPr>
            <w:tcW w:w="1260" w:type="dxa"/>
          </w:tcPr>
          <w:p w14:paraId="4A8CC150" w14:textId="77777777" w:rsidR="00987649" w:rsidRDefault="00987649" w:rsidP="00C26EE7">
            <w:r>
              <w:t xml:space="preserve"> </w:t>
            </w:r>
          </w:p>
        </w:tc>
        <w:tc>
          <w:tcPr>
            <w:tcW w:w="5580" w:type="dxa"/>
          </w:tcPr>
          <w:p w14:paraId="14E0FB53" w14:textId="77777777" w:rsidR="00987649" w:rsidRDefault="00987649" w:rsidP="00C26EE7">
            <w:r>
              <w:t xml:space="preserve"> </w:t>
            </w:r>
          </w:p>
        </w:tc>
        <w:tc>
          <w:tcPr>
            <w:tcW w:w="1620" w:type="dxa"/>
          </w:tcPr>
          <w:p w14:paraId="161649CA" w14:textId="77777777" w:rsidR="00987649" w:rsidRDefault="00987649" w:rsidP="00C26EE7">
            <w:r>
              <w:t xml:space="preserve"> </w:t>
            </w:r>
          </w:p>
        </w:tc>
      </w:tr>
      <w:tr w:rsidR="00987649" w14:paraId="7884A7F1" w14:textId="77777777" w:rsidTr="001275B2">
        <w:trPr>
          <w:trHeight w:val="720"/>
        </w:trPr>
        <w:tc>
          <w:tcPr>
            <w:tcW w:w="1975" w:type="dxa"/>
          </w:tcPr>
          <w:p w14:paraId="1F067B30" w14:textId="77777777" w:rsidR="00987649" w:rsidRDefault="00987649" w:rsidP="00C26EE7">
            <w:r>
              <w:t xml:space="preserve"> </w:t>
            </w:r>
          </w:p>
        </w:tc>
        <w:tc>
          <w:tcPr>
            <w:tcW w:w="1260" w:type="dxa"/>
          </w:tcPr>
          <w:p w14:paraId="56B0A8E4" w14:textId="77777777" w:rsidR="00987649" w:rsidRDefault="00987649" w:rsidP="00C26EE7">
            <w:r>
              <w:t xml:space="preserve"> </w:t>
            </w:r>
          </w:p>
        </w:tc>
        <w:tc>
          <w:tcPr>
            <w:tcW w:w="5580" w:type="dxa"/>
          </w:tcPr>
          <w:p w14:paraId="524C2578" w14:textId="77777777" w:rsidR="00987649" w:rsidRDefault="00987649" w:rsidP="00C26EE7">
            <w:r>
              <w:t xml:space="preserve"> </w:t>
            </w:r>
          </w:p>
        </w:tc>
        <w:tc>
          <w:tcPr>
            <w:tcW w:w="1620" w:type="dxa"/>
          </w:tcPr>
          <w:p w14:paraId="4E4642FC" w14:textId="77777777" w:rsidR="00987649" w:rsidRDefault="00987649" w:rsidP="00C26EE7">
            <w:r>
              <w:t xml:space="preserve"> </w:t>
            </w:r>
          </w:p>
        </w:tc>
      </w:tr>
      <w:tr w:rsidR="00987649" w14:paraId="5B2CA1EC" w14:textId="77777777" w:rsidTr="001275B2">
        <w:trPr>
          <w:trHeight w:val="720"/>
        </w:trPr>
        <w:tc>
          <w:tcPr>
            <w:tcW w:w="1975" w:type="dxa"/>
          </w:tcPr>
          <w:p w14:paraId="142BC60F" w14:textId="77777777" w:rsidR="00987649" w:rsidRDefault="00987649" w:rsidP="00C26EE7">
            <w:r>
              <w:t xml:space="preserve"> </w:t>
            </w:r>
          </w:p>
        </w:tc>
        <w:tc>
          <w:tcPr>
            <w:tcW w:w="1260" w:type="dxa"/>
          </w:tcPr>
          <w:p w14:paraId="6E59EA83" w14:textId="77777777" w:rsidR="00987649" w:rsidRDefault="00987649" w:rsidP="00C26EE7">
            <w:r>
              <w:t xml:space="preserve"> </w:t>
            </w:r>
          </w:p>
        </w:tc>
        <w:tc>
          <w:tcPr>
            <w:tcW w:w="5580" w:type="dxa"/>
          </w:tcPr>
          <w:p w14:paraId="0A86A538" w14:textId="77777777" w:rsidR="00987649" w:rsidRDefault="00987649" w:rsidP="00C26EE7">
            <w:r>
              <w:t xml:space="preserve"> </w:t>
            </w:r>
          </w:p>
        </w:tc>
        <w:tc>
          <w:tcPr>
            <w:tcW w:w="1620" w:type="dxa"/>
          </w:tcPr>
          <w:p w14:paraId="6A7D121C" w14:textId="77777777" w:rsidR="00987649" w:rsidRDefault="00987649" w:rsidP="00C26EE7">
            <w:r>
              <w:t xml:space="preserve"> </w:t>
            </w:r>
          </w:p>
        </w:tc>
      </w:tr>
      <w:tr w:rsidR="00987649" w14:paraId="345A97E8" w14:textId="77777777" w:rsidTr="001275B2">
        <w:trPr>
          <w:trHeight w:val="720"/>
        </w:trPr>
        <w:tc>
          <w:tcPr>
            <w:tcW w:w="1975" w:type="dxa"/>
          </w:tcPr>
          <w:p w14:paraId="5A4CCE33" w14:textId="77777777" w:rsidR="00987649" w:rsidRDefault="00987649" w:rsidP="00C26EE7">
            <w:r>
              <w:t xml:space="preserve"> </w:t>
            </w:r>
          </w:p>
        </w:tc>
        <w:tc>
          <w:tcPr>
            <w:tcW w:w="1260" w:type="dxa"/>
          </w:tcPr>
          <w:p w14:paraId="4F8F50D8" w14:textId="77777777" w:rsidR="00987649" w:rsidRDefault="00987649" w:rsidP="00C26EE7">
            <w:r>
              <w:t xml:space="preserve"> </w:t>
            </w:r>
          </w:p>
        </w:tc>
        <w:tc>
          <w:tcPr>
            <w:tcW w:w="5580" w:type="dxa"/>
          </w:tcPr>
          <w:p w14:paraId="481D51E6" w14:textId="77777777" w:rsidR="00987649" w:rsidRDefault="00987649" w:rsidP="00C26EE7">
            <w:r>
              <w:t xml:space="preserve"> </w:t>
            </w:r>
          </w:p>
        </w:tc>
        <w:tc>
          <w:tcPr>
            <w:tcW w:w="1620" w:type="dxa"/>
          </w:tcPr>
          <w:p w14:paraId="27DBBFD2" w14:textId="77777777" w:rsidR="00987649" w:rsidRDefault="00987649" w:rsidP="00C26EE7">
            <w:r>
              <w:t xml:space="preserve"> </w:t>
            </w:r>
          </w:p>
        </w:tc>
      </w:tr>
      <w:tr w:rsidR="00987649" w14:paraId="23FDF30C" w14:textId="77777777" w:rsidTr="001275B2">
        <w:trPr>
          <w:trHeight w:val="720"/>
        </w:trPr>
        <w:tc>
          <w:tcPr>
            <w:tcW w:w="1975" w:type="dxa"/>
          </w:tcPr>
          <w:p w14:paraId="1282771A" w14:textId="77777777" w:rsidR="00987649" w:rsidRDefault="00987649" w:rsidP="00C26EE7">
            <w:r>
              <w:t xml:space="preserve"> </w:t>
            </w:r>
          </w:p>
        </w:tc>
        <w:tc>
          <w:tcPr>
            <w:tcW w:w="1260" w:type="dxa"/>
          </w:tcPr>
          <w:p w14:paraId="321FCF6D" w14:textId="77777777" w:rsidR="00987649" w:rsidRDefault="00987649" w:rsidP="00C26EE7">
            <w:r>
              <w:t xml:space="preserve"> </w:t>
            </w:r>
          </w:p>
        </w:tc>
        <w:tc>
          <w:tcPr>
            <w:tcW w:w="5580" w:type="dxa"/>
          </w:tcPr>
          <w:p w14:paraId="09655E2B" w14:textId="77777777" w:rsidR="00987649" w:rsidRDefault="00987649" w:rsidP="00C26EE7">
            <w:r>
              <w:t xml:space="preserve"> </w:t>
            </w:r>
          </w:p>
        </w:tc>
        <w:tc>
          <w:tcPr>
            <w:tcW w:w="1620" w:type="dxa"/>
          </w:tcPr>
          <w:p w14:paraId="10DA5BBC" w14:textId="77777777" w:rsidR="00987649" w:rsidRDefault="00987649" w:rsidP="00C26EE7">
            <w:r>
              <w:t xml:space="preserve"> </w:t>
            </w:r>
          </w:p>
        </w:tc>
      </w:tr>
      <w:tr w:rsidR="00987649" w14:paraId="5A244FFA" w14:textId="77777777" w:rsidTr="001275B2">
        <w:trPr>
          <w:trHeight w:val="720"/>
        </w:trPr>
        <w:tc>
          <w:tcPr>
            <w:tcW w:w="1975" w:type="dxa"/>
          </w:tcPr>
          <w:p w14:paraId="6061CC3A" w14:textId="77777777" w:rsidR="00987649" w:rsidRDefault="00987649" w:rsidP="00C26EE7">
            <w:r>
              <w:t xml:space="preserve"> </w:t>
            </w:r>
          </w:p>
        </w:tc>
        <w:tc>
          <w:tcPr>
            <w:tcW w:w="1260" w:type="dxa"/>
          </w:tcPr>
          <w:p w14:paraId="22E4C81B" w14:textId="77777777" w:rsidR="00987649" w:rsidRDefault="00987649" w:rsidP="00C26EE7">
            <w:r>
              <w:t xml:space="preserve"> </w:t>
            </w:r>
          </w:p>
        </w:tc>
        <w:tc>
          <w:tcPr>
            <w:tcW w:w="5580" w:type="dxa"/>
          </w:tcPr>
          <w:p w14:paraId="3DDD7107" w14:textId="77777777" w:rsidR="00987649" w:rsidRDefault="00987649" w:rsidP="00C26EE7">
            <w:r>
              <w:t xml:space="preserve"> </w:t>
            </w:r>
          </w:p>
        </w:tc>
        <w:tc>
          <w:tcPr>
            <w:tcW w:w="1620" w:type="dxa"/>
          </w:tcPr>
          <w:p w14:paraId="7345DC60" w14:textId="77777777" w:rsidR="00987649" w:rsidRDefault="00987649" w:rsidP="00C26EE7">
            <w:r>
              <w:t xml:space="preserve"> </w:t>
            </w:r>
          </w:p>
        </w:tc>
      </w:tr>
      <w:tr w:rsidR="00987649" w14:paraId="3A12B4A3" w14:textId="77777777" w:rsidTr="001275B2">
        <w:trPr>
          <w:trHeight w:val="720"/>
        </w:trPr>
        <w:tc>
          <w:tcPr>
            <w:tcW w:w="1975" w:type="dxa"/>
          </w:tcPr>
          <w:p w14:paraId="3E1D0276" w14:textId="77777777" w:rsidR="00987649" w:rsidRDefault="00987649" w:rsidP="00C26EE7">
            <w:r>
              <w:t xml:space="preserve"> </w:t>
            </w:r>
          </w:p>
        </w:tc>
        <w:tc>
          <w:tcPr>
            <w:tcW w:w="1260" w:type="dxa"/>
          </w:tcPr>
          <w:p w14:paraId="79F43E22" w14:textId="77777777" w:rsidR="00987649" w:rsidRDefault="00987649" w:rsidP="00C26EE7">
            <w:r>
              <w:t xml:space="preserve"> </w:t>
            </w:r>
          </w:p>
        </w:tc>
        <w:tc>
          <w:tcPr>
            <w:tcW w:w="5580" w:type="dxa"/>
          </w:tcPr>
          <w:p w14:paraId="2A009351" w14:textId="77777777" w:rsidR="00987649" w:rsidRDefault="00987649" w:rsidP="00C26EE7">
            <w:r>
              <w:t xml:space="preserve"> </w:t>
            </w:r>
          </w:p>
        </w:tc>
        <w:tc>
          <w:tcPr>
            <w:tcW w:w="1620" w:type="dxa"/>
          </w:tcPr>
          <w:p w14:paraId="732052BB" w14:textId="77777777" w:rsidR="00987649" w:rsidRDefault="00987649" w:rsidP="00C26EE7">
            <w:r>
              <w:t xml:space="preserve"> </w:t>
            </w:r>
          </w:p>
        </w:tc>
      </w:tr>
      <w:tr w:rsidR="00987649" w14:paraId="5E5D4286" w14:textId="77777777" w:rsidTr="001275B2">
        <w:trPr>
          <w:trHeight w:val="720"/>
        </w:trPr>
        <w:tc>
          <w:tcPr>
            <w:tcW w:w="1975" w:type="dxa"/>
          </w:tcPr>
          <w:p w14:paraId="7AA8AFD9" w14:textId="77777777" w:rsidR="00987649" w:rsidRDefault="00987649" w:rsidP="00C26EE7">
            <w:r>
              <w:t xml:space="preserve"> </w:t>
            </w:r>
          </w:p>
        </w:tc>
        <w:tc>
          <w:tcPr>
            <w:tcW w:w="1260" w:type="dxa"/>
          </w:tcPr>
          <w:p w14:paraId="346F017B" w14:textId="77777777" w:rsidR="00987649" w:rsidRDefault="00987649" w:rsidP="00C26EE7">
            <w:r>
              <w:t xml:space="preserve"> </w:t>
            </w:r>
          </w:p>
        </w:tc>
        <w:tc>
          <w:tcPr>
            <w:tcW w:w="5580" w:type="dxa"/>
          </w:tcPr>
          <w:p w14:paraId="2198AA05" w14:textId="77777777" w:rsidR="00987649" w:rsidRDefault="00987649" w:rsidP="00C26EE7">
            <w:r>
              <w:t xml:space="preserve"> </w:t>
            </w:r>
          </w:p>
        </w:tc>
        <w:tc>
          <w:tcPr>
            <w:tcW w:w="1620" w:type="dxa"/>
          </w:tcPr>
          <w:p w14:paraId="78BF4F97" w14:textId="77777777" w:rsidR="00987649" w:rsidRDefault="00987649" w:rsidP="00C26EE7">
            <w:r>
              <w:t xml:space="preserve"> </w:t>
            </w:r>
          </w:p>
        </w:tc>
      </w:tr>
      <w:tr w:rsidR="00987649" w14:paraId="0DD77A4E" w14:textId="77777777" w:rsidTr="001275B2">
        <w:trPr>
          <w:trHeight w:val="720"/>
        </w:trPr>
        <w:tc>
          <w:tcPr>
            <w:tcW w:w="1975" w:type="dxa"/>
          </w:tcPr>
          <w:p w14:paraId="3ACDF375" w14:textId="77777777" w:rsidR="00987649" w:rsidRDefault="00987649" w:rsidP="00C26EE7">
            <w:r>
              <w:t xml:space="preserve"> </w:t>
            </w:r>
          </w:p>
        </w:tc>
        <w:tc>
          <w:tcPr>
            <w:tcW w:w="1260" w:type="dxa"/>
          </w:tcPr>
          <w:p w14:paraId="0A01B51C" w14:textId="77777777" w:rsidR="00987649" w:rsidRDefault="00987649" w:rsidP="00C26EE7">
            <w:r>
              <w:t xml:space="preserve"> </w:t>
            </w:r>
          </w:p>
        </w:tc>
        <w:tc>
          <w:tcPr>
            <w:tcW w:w="5580" w:type="dxa"/>
          </w:tcPr>
          <w:p w14:paraId="7E8DB255" w14:textId="77777777" w:rsidR="00987649" w:rsidRDefault="00987649" w:rsidP="00C26EE7">
            <w:r>
              <w:t xml:space="preserve"> </w:t>
            </w:r>
          </w:p>
        </w:tc>
        <w:tc>
          <w:tcPr>
            <w:tcW w:w="1620" w:type="dxa"/>
          </w:tcPr>
          <w:p w14:paraId="1CFF6BCE" w14:textId="77777777" w:rsidR="00987649" w:rsidRDefault="00987649" w:rsidP="00C26EE7">
            <w:r>
              <w:t xml:space="preserve"> </w:t>
            </w:r>
          </w:p>
        </w:tc>
      </w:tr>
      <w:tr w:rsidR="001275B2" w14:paraId="5929B4D5" w14:textId="77777777" w:rsidTr="001275B2">
        <w:trPr>
          <w:trHeight w:val="720"/>
        </w:trPr>
        <w:tc>
          <w:tcPr>
            <w:tcW w:w="1975" w:type="dxa"/>
          </w:tcPr>
          <w:p w14:paraId="651831F1" w14:textId="77777777" w:rsidR="001275B2" w:rsidRDefault="001275B2" w:rsidP="00C26EE7"/>
        </w:tc>
        <w:tc>
          <w:tcPr>
            <w:tcW w:w="1260" w:type="dxa"/>
          </w:tcPr>
          <w:p w14:paraId="6C40D16D" w14:textId="77777777" w:rsidR="001275B2" w:rsidRDefault="001275B2" w:rsidP="00C26EE7"/>
        </w:tc>
        <w:tc>
          <w:tcPr>
            <w:tcW w:w="5580" w:type="dxa"/>
          </w:tcPr>
          <w:p w14:paraId="0DAF2B80" w14:textId="77777777" w:rsidR="001275B2" w:rsidRDefault="001275B2" w:rsidP="00C26EE7"/>
        </w:tc>
        <w:tc>
          <w:tcPr>
            <w:tcW w:w="1620" w:type="dxa"/>
          </w:tcPr>
          <w:p w14:paraId="14248C5E" w14:textId="77777777" w:rsidR="001275B2" w:rsidRDefault="001275B2" w:rsidP="00C26EE7"/>
        </w:tc>
      </w:tr>
      <w:tr w:rsidR="001275B2" w14:paraId="5A42A896" w14:textId="77777777" w:rsidTr="001275B2">
        <w:trPr>
          <w:trHeight w:val="720"/>
        </w:trPr>
        <w:tc>
          <w:tcPr>
            <w:tcW w:w="1975" w:type="dxa"/>
          </w:tcPr>
          <w:p w14:paraId="1A62D824" w14:textId="77777777" w:rsidR="001275B2" w:rsidRDefault="001275B2" w:rsidP="00C26EE7"/>
        </w:tc>
        <w:tc>
          <w:tcPr>
            <w:tcW w:w="1260" w:type="dxa"/>
          </w:tcPr>
          <w:p w14:paraId="5D0A944D" w14:textId="77777777" w:rsidR="001275B2" w:rsidRDefault="001275B2" w:rsidP="00C26EE7"/>
        </w:tc>
        <w:tc>
          <w:tcPr>
            <w:tcW w:w="5580" w:type="dxa"/>
          </w:tcPr>
          <w:p w14:paraId="79E822CA" w14:textId="77777777" w:rsidR="001275B2" w:rsidRDefault="001275B2" w:rsidP="00C26EE7"/>
        </w:tc>
        <w:tc>
          <w:tcPr>
            <w:tcW w:w="1620" w:type="dxa"/>
          </w:tcPr>
          <w:p w14:paraId="598B90E6" w14:textId="77777777" w:rsidR="001275B2" w:rsidRDefault="001275B2" w:rsidP="00C26EE7"/>
        </w:tc>
      </w:tr>
      <w:tr w:rsidR="001275B2" w14:paraId="4197690A" w14:textId="77777777" w:rsidTr="001275B2">
        <w:trPr>
          <w:trHeight w:val="720"/>
        </w:trPr>
        <w:tc>
          <w:tcPr>
            <w:tcW w:w="1975" w:type="dxa"/>
          </w:tcPr>
          <w:p w14:paraId="5990A287" w14:textId="77777777" w:rsidR="001275B2" w:rsidRDefault="001275B2" w:rsidP="00C26EE7"/>
        </w:tc>
        <w:tc>
          <w:tcPr>
            <w:tcW w:w="1260" w:type="dxa"/>
          </w:tcPr>
          <w:p w14:paraId="1CB7EA17" w14:textId="77777777" w:rsidR="001275B2" w:rsidRDefault="001275B2" w:rsidP="00C26EE7"/>
        </w:tc>
        <w:tc>
          <w:tcPr>
            <w:tcW w:w="5580" w:type="dxa"/>
          </w:tcPr>
          <w:p w14:paraId="569C2E0D" w14:textId="77777777" w:rsidR="001275B2" w:rsidRDefault="001275B2" w:rsidP="00C26EE7"/>
        </w:tc>
        <w:tc>
          <w:tcPr>
            <w:tcW w:w="1620" w:type="dxa"/>
          </w:tcPr>
          <w:p w14:paraId="409F7D51" w14:textId="77777777" w:rsidR="001275B2" w:rsidRDefault="001275B2" w:rsidP="00C26EE7"/>
        </w:tc>
      </w:tr>
    </w:tbl>
    <w:p w14:paraId="2C10CF79" w14:textId="77777777" w:rsidR="00987649" w:rsidRPr="006446AC" w:rsidRDefault="00987649" w:rsidP="00987649">
      <w:r w:rsidRPr="006446AC">
        <w:lastRenderedPageBreak/>
        <w:t xml:space="preserve">Food Handling – Skills and Knowledge </w:t>
      </w:r>
    </w:p>
    <w:p w14:paraId="1BF42E46" w14:textId="77777777" w:rsidR="00987649" w:rsidRDefault="00987649" w:rsidP="00987649">
      <w:r>
        <w:t xml:space="preserve">Food Safety Standard 3.2.2 requires that a food business must ensure that persons undertaking or supervising food handling practices have appropriate skills and knowledge in food safety and food hygiene matters for their level of food handling. This clause of the standard does not require specific mandatory training to demonstrate appropriate skills and knowledge, but recognises that skills and knowledge can be obtained in different ways. </w:t>
      </w:r>
    </w:p>
    <w:p w14:paraId="019FFAB1" w14:textId="77777777" w:rsidR="00987649" w:rsidRDefault="00987649" w:rsidP="00987649">
      <w:pPr>
        <w:pStyle w:val="DotPoints"/>
      </w:pPr>
      <w:r>
        <w:t xml:space="preserve">Examples for obtaining the skills and knowledge required include: </w:t>
      </w:r>
    </w:p>
    <w:p w14:paraId="716101CF" w14:textId="77777777" w:rsidR="00987649" w:rsidRDefault="00987649" w:rsidP="00987649">
      <w:pPr>
        <w:pStyle w:val="DotPoints"/>
      </w:pPr>
      <w:r>
        <w:t xml:space="preserve">in house training by other staff or the licensee </w:t>
      </w:r>
    </w:p>
    <w:p w14:paraId="318F542B" w14:textId="77777777" w:rsidR="00987649" w:rsidRDefault="00987649" w:rsidP="00987649">
      <w:pPr>
        <w:pStyle w:val="DotPoints"/>
      </w:pPr>
      <w:r>
        <w:t xml:space="preserve">provide food safety and food hygiene information to staff </w:t>
      </w:r>
    </w:p>
    <w:p w14:paraId="629CBF46" w14:textId="77777777" w:rsidR="00987649" w:rsidRDefault="00987649" w:rsidP="00987649">
      <w:pPr>
        <w:pStyle w:val="DotPoints"/>
      </w:pPr>
      <w:r>
        <w:t xml:space="preserve">having operating procedures in place that clarify the responsibilities of food handlers and supervisors </w:t>
      </w:r>
    </w:p>
    <w:p w14:paraId="3262CF79" w14:textId="77777777" w:rsidR="00987649" w:rsidRDefault="00987649" w:rsidP="00987649">
      <w:pPr>
        <w:pStyle w:val="DotPoints"/>
      </w:pPr>
      <w:r>
        <w:t xml:space="preserve">attendance at food safety courses conducted by local councils or other bodies such as industry associations </w:t>
      </w:r>
    </w:p>
    <w:p w14:paraId="13BE3624" w14:textId="77777777" w:rsidR="00987649" w:rsidRPr="00455768" w:rsidRDefault="00987649" w:rsidP="00987649">
      <w:pPr>
        <w:pStyle w:val="DotPoints"/>
      </w:pPr>
      <w:r w:rsidRPr="00A13FED">
        <w:t>completing online food safety training courses such as I’m Alert</w:t>
      </w:r>
    </w:p>
    <w:p w14:paraId="032FCD1C" w14:textId="77777777" w:rsidR="00987649" w:rsidRPr="00A13FED" w:rsidRDefault="00987649" w:rsidP="00987649">
      <w:pPr>
        <w:pStyle w:val="DotPoints"/>
      </w:pPr>
      <w:r>
        <w:t xml:space="preserve">employing a consultant to conduct a course to staff and </w:t>
      </w:r>
    </w:p>
    <w:p w14:paraId="5BDC7054" w14:textId="77777777" w:rsidR="00987649" w:rsidRPr="00A26009" w:rsidRDefault="00987649" w:rsidP="00987649">
      <w:pPr>
        <w:pStyle w:val="DotPoints"/>
        <w:rPr>
          <w:rFonts w:asciiTheme="minorHAnsi" w:hAnsiTheme="minorHAnsi" w:cstheme="minorHAnsi"/>
        </w:rPr>
      </w:pPr>
      <w:r w:rsidRPr="00EC7FEB">
        <w:t>formal training courses / qualifications through an RTO.</w:t>
      </w:r>
      <w:r w:rsidRPr="00A26009">
        <w:rPr>
          <w:rFonts w:asciiTheme="minorHAnsi" w:hAnsiTheme="minorHAnsi" w:cstheme="minorHAnsi"/>
        </w:rPr>
        <w:t xml:space="preserve"> </w:t>
      </w:r>
    </w:p>
    <w:p w14:paraId="32CE3976" w14:textId="5E35A24A" w:rsidR="00987649" w:rsidRDefault="00BB6450" w:rsidP="00987649">
      <w:r>
        <w:t>Category one and two food b</w:t>
      </w:r>
      <w:r w:rsidR="00987649" w:rsidRPr="00EC7FEB">
        <w:t>usinesses</w:t>
      </w:r>
      <w:r w:rsidR="00987649">
        <w:t xml:space="preserve"> must ensure that they also meet the requirements of Standard 3.2.2.A which requires a food handling who engages in a prescribed activity to have:</w:t>
      </w:r>
    </w:p>
    <w:p w14:paraId="2C7F2069" w14:textId="77777777" w:rsidR="00987649" w:rsidRPr="00A13FED" w:rsidRDefault="00987649" w:rsidP="00987649">
      <w:pPr>
        <w:pStyle w:val="Letterdotpoints"/>
        <w:numPr>
          <w:ilvl w:val="0"/>
          <w:numId w:val="3"/>
        </w:numPr>
        <w:spacing w:before="120" w:after="120" w:line="247" w:lineRule="auto"/>
        <w:ind w:left="714" w:right="51" w:hanging="357"/>
        <w:contextualSpacing w:val="0"/>
      </w:pPr>
      <w:r w:rsidRPr="00A13FED">
        <w:t>Completed a food safety training course; or</w:t>
      </w:r>
    </w:p>
    <w:p w14:paraId="1FED37BE" w14:textId="2523D3EC" w:rsidR="00987649" w:rsidRPr="00987649" w:rsidRDefault="00987649" w:rsidP="00987649">
      <w:pPr>
        <w:pStyle w:val="Letterdotpoints"/>
        <w:numPr>
          <w:ilvl w:val="0"/>
          <w:numId w:val="3"/>
        </w:numPr>
        <w:spacing w:before="120" w:after="120" w:line="247" w:lineRule="auto"/>
        <w:ind w:left="714" w:right="51" w:hanging="357"/>
        <w:contextualSpacing w:val="0"/>
      </w:pPr>
      <w:r w:rsidRPr="00A13FED">
        <w:t>Skill</w:t>
      </w:r>
      <w:r>
        <w:t>s</w:t>
      </w:r>
      <w:r w:rsidRPr="00A13FED">
        <w:t xml:space="preserve"> and knowledge of food safety and hygiene commensurate with that specific prescribed activity.</w:t>
      </w:r>
    </w:p>
    <w:sectPr w:rsidR="00987649" w:rsidRPr="00987649" w:rsidSect="001275B2">
      <w:head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2A25CE" w14:textId="77777777" w:rsidR="00987649" w:rsidRDefault="00987649" w:rsidP="00987649">
      <w:pPr>
        <w:spacing w:after="0" w:line="240" w:lineRule="auto"/>
      </w:pPr>
      <w:r>
        <w:separator/>
      </w:r>
    </w:p>
  </w:endnote>
  <w:endnote w:type="continuationSeparator" w:id="0">
    <w:p w14:paraId="5625B8C5" w14:textId="77777777" w:rsidR="00987649" w:rsidRDefault="00987649" w:rsidP="009876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ontserrat">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FBD42E" w14:textId="77777777" w:rsidR="00987649" w:rsidRDefault="00987649" w:rsidP="00987649">
      <w:pPr>
        <w:spacing w:after="0" w:line="240" w:lineRule="auto"/>
      </w:pPr>
      <w:r>
        <w:separator/>
      </w:r>
    </w:p>
  </w:footnote>
  <w:footnote w:type="continuationSeparator" w:id="0">
    <w:p w14:paraId="309885B3" w14:textId="77777777" w:rsidR="00987649" w:rsidRDefault="00987649" w:rsidP="009876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BCC6D" w14:textId="550517D0" w:rsidR="00987649" w:rsidRPr="00987649" w:rsidRDefault="00987649" w:rsidP="001275B2">
    <w:pPr>
      <w:pStyle w:val="Header"/>
      <w:spacing w:after="240"/>
      <w:rPr>
        <w:b/>
        <w:bCs/>
        <w:color w:val="002060"/>
        <w:sz w:val="32"/>
        <w:szCs w:val="32"/>
      </w:rPr>
    </w:pPr>
    <w:r w:rsidRPr="00987649">
      <w:rPr>
        <w:b/>
        <w:bCs/>
        <w:color w:val="002060"/>
        <w:sz w:val="32"/>
        <w:szCs w:val="32"/>
      </w:rPr>
      <w:t xml:space="preserve">Staff Induction and Training Record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C349DC"/>
    <w:multiLevelType w:val="hybridMultilevel"/>
    <w:tmpl w:val="1EC25924"/>
    <w:lvl w:ilvl="0" w:tplc="351846AE">
      <w:start w:val="1"/>
      <w:numFmt w:val="bullet"/>
      <w:pStyle w:val="DotPoints"/>
      <w:lvlText w:val=""/>
      <w:lvlJc w:val="left"/>
      <w:pPr>
        <w:ind w:left="720" w:hanging="360"/>
      </w:pPr>
      <w:rPr>
        <w:rFonts w:ascii="Wingdings" w:hAnsi="Wingdings" w:hint="default"/>
        <w:sz w:val="12"/>
        <w:szCs w:val="1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48937A0C"/>
    <w:multiLevelType w:val="hybridMultilevel"/>
    <w:tmpl w:val="2DB4E080"/>
    <w:lvl w:ilvl="0" w:tplc="42147878">
      <w:start w:val="1"/>
      <w:numFmt w:val="lowerLetter"/>
      <w:pStyle w:val="Letterdotpoints"/>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180507993">
    <w:abstractNumId w:val="0"/>
  </w:num>
  <w:num w:numId="2" w16cid:durableId="720978709">
    <w:abstractNumId w:val="1"/>
  </w:num>
  <w:num w:numId="3" w16cid:durableId="1759517566">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2A5"/>
    <w:rsid w:val="001275B2"/>
    <w:rsid w:val="00191FFC"/>
    <w:rsid w:val="001B42A5"/>
    <w:rsid w:val="002423B6"/>
    <w:rsid w:val="00586190"/>
    <w:rsid w:val="00987649"/>
    <w:rsid w:val="00AD1594"/>
    <w:rsid w:val="00BB6450"/>
    <w:rsid w:val="00C122E1"/>
    <w:rsid w:val="00E35D28"/>
    <w:rsid w:val="00EF251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9E8A7F"/>
  <w15:chartTrackingRefBased/>
  <w15:docId w15:val="{3BF267B1-2102-4158-BE5D-F64EDB89C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kern w:val="2"/>
        <w:sz w:val="22"/>
        <w:szCs w:val="3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7649"/>
    <w:rPr>
      <w:rFonts w:ascii="Montserrat" w:hAnsi="Montserrat" w:cstheme="minorBidi"/>
      <w:szCs w:val="22"/>
    </w:rPr>
  </w:style>
  <w:style w:type="paragraph" w:styleId="Heading1">
    <w:name w:val="heading 1"/>
    <w:basedOn w:val="Normal"/>
    <w:next w:val="Normal"/>
    <w:link w:val="Heading1Char"/>
    <w:uiPriority w:val="9"/>
    <w:qFormat/>
    <w:rsid w:val="00E35D28"/>
    <w:pPr>
      <w:keepNext/>
      <w:keepLines/>
      <w:spacing w:before="240" w:after="0"/>
      <w:outlineLvl w:val="0"/>
    </w:pPr>
    <w:rPr>
      <w:rFonts w:eastAsiaTheme="majorEastAsia" w:cstheme="majorBidi"/>
      <w:color w:val="2F5496" w:themeColor="accent1" w:themeShade="B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5D28"/>
    <w:rPr>
      <w:rFonts w:eastAsiaTheme="majorEastAsia" w:cstheme="majorBidi"/>
      <w:color w:val="2F5496" w:themeColor="accent1" w:themeShade="BF"/>
      <w:sz w:val="32"/>
    </w:rPr>
  </w:style>
  <w:style w:type="paragraph" w:styleId="Header">
    <w:name w:val="header"/>
    <w:basedOn w:val="Normal"/>
    <w:link w:val="HeaderChar"/>
    <w:uiPriority w:val="99"/>
    <w:unhideWhenUsed/>
    <w:rsid w:val="009876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7649"/>
  </w:style>
  <w:style w:type="paragraph" w:styleId="Footer">
    <w:name w:val="footer"/>
    <w:basedOn w:val="Normal"/>
    <w:link w:val="FooterChar"/>
    <w:uiPriority w:val="99"/>
    <w:unhideWhenUsed/>
    <w:rsid w:val="009876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7649"/>
  </w:style>
  <w:style w:type="table" w:customStyle="1" w:styleId="TableStyle">
    <w:name w:val="Table Style"/>
    <w:basedOn w:val="TableNormal"/>
    <w:uiPriority w:val="99"/>
    <w:rsid w:val="00987649"/>
    <w:pPr>
      <w:spacing w:after="0" w:line="240" w:lineRule="auto"/>
    </w:pPr>
    <w:rPr>
      <w:rFonts w:asciiTheme="minorHAnsi" w:hAnsiTheme="minorHAnsi"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Montserrat" w:hAnsi="Montserrat"/>
        <w:b/>
        <w:color w:val="FFFFFF" w:themeColor="background1"/>
        <w:sz w:val="22"/>
      </w:rPr>
      <w:tblPr/>
      <w:tcPr>
        <w:tcBorders>
          <w:top w:val="nil"/>
          <w:left w:val="nil"/>
          <w:bottom w:val="nil"/>
          <w:right w:val="nil"/>
          <w:insideH w:val="nil"/>
          <w:insideV w:val="nil"/>
          <w:tl2br w:val="nil"/>
          <w:tr2bl w:val="nil"/>
        </w:tcBorders>
        <w:shd w:val="clear" w:color="auto" w:fill="002060"/>
      </w:tcPr>
    </w:tblStylePr>
    <w:tblStylePr w:type="lastRow">
      <w:rPr>
        <w:rFonts w:ascii="Montserrat" w:hAnsi="Montserrat"/>
        <w:color w:val="auto"/>
        <w:sz w:val="20"/>
      </w:rPr>
      <w:tblPr/>
      <w:tcPr>
        <w:tcBorders>
          <w:top w:val="nil"/>
          <w:left w:val="nil"/>
          <w:bottom w:val="nil"/>
          <w:right w:val="nil"/>
          <w:insideH w:val="nil"/>
          <w:insideV w:val="nil"/>
        </w:tcBorders>
      </w:tcPr>
    </w:tblStylePr>
  </w:style>
  <w:style w:type="paragraph" w:customStyle="1" w:styleId="DotPoints">
    <w:name w:val="Dot Points"/>
    <w:basedOn w:val="ListParagraph"/>
    <w:link w:val="DotPointsChar"/>
    <w:qFormat/>
    <w:rsid w:val="00987649"/>
    <w:pPr>
      <w:numPr>
        <w:numId w:val="1"/>
      </w:numPr>
      <w:spacing w:before="120" w:after="120" w:line="248" w:lineRule="auto"/>
      <w:ind w:right="50"/>
    </w:pPr>
    <w:rPr>
      <w:rFonts w:eastAsia="Arial" w:cs="Arial"/>
      <w:color w:val="000000"/>
      <w:sz w:val="20"/>
      <w:szCs w:val="20"/>
      <w:lang w:eastAsia="en-AU"/>
    </w:rPr>
  </w:style>
  <w:style w:type="character" w:customStyle="1" w:styleId="DotPointsChar">
    <w:name w:val="Dot Points Char"/>
    <w:basedOn w:val="DefaultParagraphFont"/>
    <w:link w:val="DotPoints"/>
    <w:rsid w:val="00987649"/>
    <w:rPr>
      <w:rFonts w:ascii="Montserrat" w:eastAsia="Arial" w:hAnsi="Montserrat"/>
      <w:color w:val="000000"/>
      <w:sz w:val="20"/>
      <w:szCs w:val="20"/>
      <w:lang w:eastAsia="en-AU"/>
    </w:rPr>
  </w:style>
  <w:style w:type="paragraph" w:customStyle="1" w:styleId="Letterdotpoints">
    <w:name w:val="Letter dot points"/>
    <w:basedOn w:val="ListParagraph"/>
    <w:link w:val="LetterdotpointsChar"/>
    <w:qFormat/>
    <w:rsid w:val="00987649"/>
    <w:pPr>
      <w:numPr>
        <w:numId w:val="2"/>
      </w:numPr>
      <w:spacing w:after="234" w:line="248" w:lineRule="auto"/>
      <w:ind w:right="50"/>
    </w:pPr>
    <w:rPr>
      <w:rFonts w:eastAsia="Arial" w:cs="Arial"/>
      <w:color w:val="000000"/>
      <w:lang w:eastAsia="en-AU"/>
    </w:rPr>
  </w:style>
  <w:style w:type="character" w:customStyle="1" w:styleId="LetterdotpointsChar">
    <w:name w:val="Letter dot points Char"/>
    <w:basedOn w:val="DefaultParagraphFont"/>
    <w:link w:val="Letterdotpoints"/>
    <w:rsid w:val="00987649"/>
    <w:rPr>
      <w:rFonts w:ascii="Montserrat" w:eastAsia="Arial" w:hAnsi="Montserrat"/>
      <w:color w:val="000000"/>
      <w:szCs w:val="22"/>
      <w:lang w:eastAsia="en-AU"/>
    </w:rPr>
  </w:style>
  <w:style w:type="paragraph" w:styleId="ListParagraph">
    <w:name w:val="List Paragraph"/>
    <w:basedOn w:val="Normal"/>
    <w:uiPriority w:val="34"/>
    <w:qFormat/>
    <w:rsid w:val="009876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247</Words>
  <Characters>1369</Characters>
  <Application>Microsoft Office Word</Application>
  <DocSecurity>0</DocSecurity>
  <Lines>1369</Lines>
  <Paragraphs>59</Paragraphs>
  <ScaleCrop>false</ScaleCrop>
  <Company/>
  <LinksUpToDate>false</LinksUpToDate>
  <CharactersWithSpaces>1557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Stacey Joyner</dc:creator>
  <cp:keywords/>
  <dc:description/>
  <cp:lastModifiedBy>Stacey Joyner</cp:lastModifiedBy>
  <cp:revision>4</cp:revision>
  <dcterms:created xsi:type="dcterms:W3CDTF">2024-11-25T00:17:00Z</dcterms:created>
  <dcterms:modified xsi:type="dcterms:W3CDTF">2024-11-25T01:03:00Z</dcterms:modified>
</cp:coreProperties>
</file>